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F3B2D" w14:textId="77777777" w:rsidR="00425A2A" w:rsidRPr="00425A2A" w:rsidRDefault="00425A2A" w:rsidP="00425A2A">
      <w:pPr>
        <w:spacing w:line="36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25A2A">
        <w:rPr>
          <w:b/>
          <w:sz w:val="24"/>
          <w:szCs w:val="24"/>
          <w:u w:val="single"/>
        </w:rPr>
        <w:t>TWELFTH PARLIAMENT OF GUYANA – FIRST SESSION (2020)</w:t>
      </w:r>
    </w:p>
    <w:p w14:paraId="5BEDEA1D" w14:textId="77777777" w:rsidR="00425A2A" w:rsidRPr="00425A2A" w:rsidRDefault="00425A2A" w:rsidP="00425A2A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425A2A">
        <w:rPr>
          <w:b/>
          <w:sz w:val="24"/>
          <w:szCs w:val="24"/>
          <w:u w:val="single"/>
        </w:rPr>
        <w:t>NATIONAL ASSEMBLY</w:t>
      </w:r>
    </w:p>
    <w:p w14:paraId="513B4049" w14:textId="2CC3E74B" w:rsidR="00425A2A" w:rsidRPr="00425A2A" w:rsidRDefault="00425A2A" w:rsidP="00425A2A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425A2A">
        <w:rPr>
          <w:b/>
          <w:sz w:val="24"/>
          <w:szCs w:val="24"/>
          <w:u w:val="single"/>
        </w:rPr>
        <w:t xml:space="preserve">NOTICE PAPER NO. </w:t>
      </w:r>
      <w:r>
        <w:rPr>
          <w:b/>
          <w:sz w:val="24"/>
          <w:szCs w:val="24"/>
          <w:u w:val="single"/>
        </w:rPr>
        <w:t>1</w:t>
      </w:r>
    </w:p>
    <w:p w14:paraId="691E23FB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445750DD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64C611B7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</w:rPr>
      </w:pPr>
      <w:r w:rsidRPr="00425A2A">
        <w:rPr>
          <w:b/>
          <w:sz w:val="24"/>
          <w:szCs w:val="24"/>
          <w:u w:val="single"/>
        </w:rPr>
        <w:t>Member Giving Notice:</w:t>
      </w:r>
      <w:r w:rsidRPr="00425A2A">
        <w:rPr>
          <w:b/>
          <w:sz w:val="24"/>
          <w:szCs w:val="24"/>
        </w:rPr>
        <w:tab/>
        <w:t xml:space="preserve">The Minister of Parliamentary Affairs and Governance </w:t>
      </w:r>
    </w:p>
    <w:p w14:paraId="1DA274BF" w14:textId="77777777" w:rsidR="00425A2A" w:rsidRPr="00425A2A" w:rsidRDefault="00425A2A" w:rsidP="00425A2A">
      <w:pPr>
        <w:jc w:val="both"/>
        <w:rPr>
          <w:sz w:val="24"/>
          <w:szCs w:val="24"/>
        </w:rPr>
      </w:pPr>
    </w:p>
    <w:p w14:paraId="7C658000" w14:textId="77777777" w:rsidR="00425A2A" w:rsidRPr="00425A2A" w:rsidRDefault="00425A2A" w:rsidP="00425A2A">
      <w:pPr>
        <w:jc w:val="both"/>
        <w:rPr>
          <w:sz w:val="24"/>
          <w:szCs w:val="24"/>
        </w:rPr>
      </w:pPr>
    </w:p>
    <w:p w14:paraId="5CEC7E2E" w14:textId="77777777" w:rsidR="00425A2A" w:rsidRPr="00425A2A" w:rsidRDefault="00425A2A" w:rsidP="00425A2A">
      <w:pPr>
        <w:jc w:val="both"/>
        <w:rPr>
          <w:sz w:val="24"/>
          <w:szCs w:val="24"/>
        </w:rPr>
      </w:pPr>
    </w:p>
    <w:p w14:paraId="77B1800D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25A2A">
        <w:rPr>
          <w:b/>
          <w:sz w:val="24"/>
          <w:szCs w:val="24"/>
          <w:u w:val="single"/>
        </w:rPr>
        <w:t>MOTION</w:t>
      </w:r>
    </w:p>
    <w:p w14:paraId="5752AE08" w14:textId="77777777" w:rsidR="00425A2A" w:rsidRDefault="00425A2A" w:rsidP="00510EEC">
      <w:pPr>
        <w:spacing w:line="360" w:lineRule="auto"/>
        <w:ind w:firstLine="720"/>
        <w:jc w:val="center"/>
        <w:rPr>
          <w:b/>
          <w:bCs/>
          <w:sz w:val="24"/>
          <w:szCs w:val="24"/>
          <w:u w:val="single"/>
        </w:rPr>
      </w:pPr>
    </w:p>
    <w:p w14:paraId="06AE89FF" w14:textId="1078E45F" w:rsidR="00510EEC" w:rsidRPr="00510EEC" w:rsidRDefault="00510EEC" w:rsidP="00425A2A">
      <w:pPr>
        <w:spacing w:line="360" w:lineRule="auto"/>
        <w:rPr>
          <w:b/>
          <w:bCs/>
          <w:sz w:val="24"/>
          <w:szCs w:val="24"/>
          <w:u w:val="single"/>
        </w:rPr>
      </w:pPr>
      <w:r w:rsidRPr="00510EEC">
        <w:rPr>
          <w:b/>
          <w:bCs/>
          <w:sz w:val="24"/>
          <w:szCs w:val="24"/>
          <w:u w:val="single"/>
        </w:rPr>
        <w:t>SUSPENSION OF STANDING ORDER NO. 9</w:t>
      </w:r>
    </w:p>
    <w:p w14:paraId="20C81C16" w14:textId="77777777" w:rsidR="00510EEC" w:rsidRDefault="00510EEC" w:rsidP="00510EEC">
      <w:pPr>
        <w:spacing w:line="360" w:lineRule="auto"/>
        <w:ind w:firstLine="720"/>
        <w:jc w:val="both"/>
        <w:rPr>
          <w:sz w:val="24"/>
          <w:szCs w:val="24"/>
        </w:rPr>
      </w:pPr>
    </w:p>
    <w:p w14:paraId="0F6DCD82" w14:textId="00145FDF" w:rsidR="00510EEC" w:rsidRPr="00960B54" w:rsidRDefault="00510EEC" w:rsidP="00510EEC">
      <w:pPr>
        <w:spacing w:line="360" w:lineRule="auto"/>
        <w:ind w:firstLine="720"/>
        <w:jc w:val="both"/>
        <w:rPr>
          <w:sz w:val="24"/>
          <w:szCs w:val="24"/>
        </w:rPr>
      </w:pPr>
      <w:r w:rsidRPr="00960B54">
        <w:rPr>
          <w:sz w:val="24"/>
          <w:szCs w:val="24"/>
        </w:rPr>
        <w:t>WHEREAS</w:t>
      </w:r>
      <w:r w:rsidRPr="00960B54">
        <w:rPr>
          <w:b/>
          <w:sz w:val="24"/>
          <w:szCs w:val="24"/>
        </w:rPr>
        <w:t xml:space="preserve"> </w:t>
      </w:r>
      <w:r w:rsidRPr="00960B54">
        <w:rPr>
          <w:sz w:val="24"/>
          <w:szCs w:val="24"/>
        </w:rPr>
        <w:t>Standing Order 9 provides that “unless there are special reasons for so doing, no sitting of the National Assembly shall be held between the 10th August and 10th October in any year;</w:t>
      </w:r>
    </w:p>
    <w:p w14:paraId="0271B678" w14:textId="77777777" w:rsidR="00510EEC" w:rsidRDefault="00510EEC" w:rsidP="00510EEC">
      <w:pPr>
        <w:spacing w:line="360" w:lineRule="auto"/>
        <w:ind w:firstLine="720"/>
        <w:jc w:val="both"/>
        <w:rPr>
          <w:sz w:val="24"/>
          <w:szCs w:val="24"/>
        </w:rPr>
      </w:pPr>
    </w:p>
    <w:p w14:paraId="5F71BC95" w14:textId="77777777" w:rsidR="00510EEC" w:rsidRPr="00960B54" w:rsidRDefault="00510EEC" w:rsidP="00510EEC">
      <w:pPr>
        <w:spacing w:line="360" w:lineRule="auto"/>
        <w:ind w:firstLine="720"/>
        <w:jc w:val="both"/>
        <w:rPr>
          <w:sz w:val="24"/>
          <w:szCs w:val="24"/>
        </w:rPr>
      </w:pPr>
      <w:r w:rsidRPr="00960B54">
        <w:rPr>
          <w:sz w:val="24"/>
          <w:szCs w:val="24"/>
        </w:rPr>
        <w:t>AND WHEREAS Standing Order 112 provides that any one or more of the Standing Orders may be suspended, after notice, or with the leave of the Speaker, on a motion by a member at any sitting;</w:t>
      </w:r>
    </w:p>
    <w:p w14:paraId="295C99AB" w14:textId="77777777" w:rsidR="00510EEC" w:rsidRPr="00960B54" w:rsidRDefault="00510EEC" w:rsidP="00510EEC">
      <w:pPr>
        <w:spacing w:line="360" w:lineRule="auto"/>
        <w:jc w:val="both"/>
        <w:rPr>
          <w:sz w:val="24"/>
          <w:szCs w:val="24"/>
        </w:rPr>
      </w:pPr>
    </w:p>
    <w:p w14:paraId="607FF110" w14:textId="7D708C2E" w:rsidR="00510EEC" w:rsidRDefault="00510EEC" w:rsidP="00510EEC">
      <w:pPr>
        <w:spacing w:line="360" w:lineRule="auto"/>
        <w:jc w:val="both"/>
        <w:rPr>
          <w:color w:val="FF0000"/>
          <w:sz w:val="24"/>
          <w:szCs w:val="24"/>
        </w:rPr>
      </w:pPr>
      <w:r w:rsidRPr="00960B54">
        <w:rPr>
          <w:sz w:val="24"/>
          <w:szCs w:val="24"/>
        </w:rPr>
        <w:tab/>
      </w:r>
      <w:r w:rsidRPr="003540C1">
        <w:rPr>
          <w:sz w:val="24"/>
          <w:szCs w:val="24"/>
        </w:rPr>
        <w:t xml:space="preserve">AND WHEREAS </w:t>
      </w:r>
      <w:r w:rsidR="00431F38" w:rsidRPr="003540C1">
        <w:rPr>
          <w:sz w:val="24"/>
          <w:szCs w:val="24"/>
        </w:rPr>
        <w:t xml:space="preserve">due to the dissolution of </w:t>
      </w:r>
      <w:r w:rsidRPr="003540C1">
        <w:rPr>
          <w:sz w:val="24"/>
          <w:szCs w:val="24"/>
        </w:rPr>
        <w:t>the 11</w:t>
      </w:r>
      <w:r w:rsidRPr="003540C1">
        <w:rPr>
          <w:sz w:val="24"/>
          <w:szCs w:val="24"/>
          <w:vertAlign w:val="superscript"/>
        </w:rPr>
        <w:t>th</w:t>
      </w:r>
      <w:r w:rsidRPr="003540C1">
        <w:rPr>
          <w:sz w:val="24"/>
          <w:szCs w:val="24"/>
        </w:rPr>
        <w:t xml:space="preserve"> Parliament</w:t>
      </w:r>
      <w:r w:rsidR="00431F38" w:rsidRPr="003540C1">
        <w:rPr>
          <w:sz w:val="24"/>
          <w:szCs w:val="24"/>
        </w:rPr>
        <w:t xml:space="preserve"> </w:t>
      </w:r>
      <w:r w:rsidRPr="003540C1">
        <w:rPr>
          <w:sz w:val="24"/>
          <w:szCs w:val="24"/>
        </w:rPr>
        <w:t>on the 30</w:t>
      </w:r>
      <w:r w:rsidRPr="003540C1">
        <w:rPr>
          <w:sz w:val="24"/>
          <w:szCs w:val="24"/>
          <w:vertAlign w:val="superscript"/>
        </w:rPr>
        <w:t>th</w:t>
      </w:r>
      <w:r w:rsidRPr="003540C1">
        <w:rPr>
          <w:sz w:val="24"/>
          <w:szCs w:val="24"/>
        </w:rPr>
        <w:t xml:space="preserve"> December, 2019</w:t>
      </w:r>
      <w:r w:rsidR="00431F38" w:rsidRPr="003540C1">
        <w:rPr>
          <w:sz w:val="24"/>
          <w:szCs w:val="24"/>
        </w:rPr>
        <w:t>, the</w:t>
      </w:r>
      <w:r w:rsidR="00656B91">
        <w:rPr>
          <w:sz w:val="24"/>
          <w:szCs w:val="24"/>
        </w:rPr>
        <w:t>re has been no sittings of the National Assembly</w:t>
      </w:r>
      <w:r w:rsidR="00C012C9">
        <w:rPr>
          <w:sz w:val="24"/>
          <w:szCs w:val="24"/>
        </w:rPr>
        <w:t>,</w:t>
      </w:r>
      <w:r w:rsidR="00656B91">
        <w:rPr>
          <w:sz w:val="24"/>
          <w:szCs w:val="24"/>
        </w:rPr>
        <w:t xml:space="preserve"> and</w:t>
      </w:r>
      <w:r w:rsidR="00C012C9">
        <w:rPr>
          <w:sz w:val="24"/>
          <w:szCs w:val="24"/>
        </w:rPr>
        <w:t>,</w:t>
      </w:r>
      <w:r w:rsidR="00656B91">
        <w:rPr>
          <w:sz w:val="24"/>
          <w:szCs w:val="24"/>
        </w:rPr>
        <w:t xml:space="preserve"> therefore </w:t>
      </w:r>
      <w:r w:rsidR="00C012C9">
        <w:rPr>
          <w:sz w:val="24"/>
          <w:szCs w:val="24"/>
        </w:rPr>
        <w:t xml:space="preserve">no Annual </w:t>
      </w:r>
      <w:r w:rsidR="00656B91">
        <w:rPr>
          <w:sz w:val="24"/>
          <w:szCs w:val="24"/>
        </w:rPr>
        <w:t xml:space="preserve">Budget </w:t>
      </w:r>
      <w:r w:rsidR="00C012C9">
        <w:rPr>
          <w:sz w:val="24"/>
          <w:szCs w:val="24"/>
        </w:rPr>
        <w:t xml:space="preserve">has been presented and considered for </w:t>
      </w:r>
      <w:r w:rsidR="00656B91">
        <w:rPr>
          <w:sz w:val="24"/>
          <w:szCs w:val="24"/>
        </w:rPr>
        <w:t xml:space="preserve">the Year 2020; </w:t>
      </w:r>
      <w:r w:rsidRPr="003540C1">
        <w:rPr>
          <w:sz w:val="24"/>
          <w:szCs w:val="24"/>
        </w:rPr>
        <w:t xml:space="preserve"> </w:t>
      </w:r>
    </w:p>
    <w:p w14:paraId="076E0911" w14:textId="235E7A9D" w:rsidR="00431F38" w:rsidRDefault="00431F38" w:rsidP="00510EEC">
      <w:pPr>
        <w:spacing w:line="360" w:lineRule="auto"/>
        <w:jc w:val="both"/>
        <w:rPr>
          <w:color w:val="FF0000"/>
          <w:sz w:val="24"/>
          <w:szCs w:val="24"/>
        </w:rPr>
      </w:pPr>
    </w:p>
    <w:p w14:paraId="3D36DFA6" w14:textId="3E2FAD2D" w:rsidR="00510EEC" w:rsidRPr="00656B91" w:rsidRDefault="00510EEC" w:rsidP="00510EEC">
      <w:pPr>
        <w:spacing w:line="360" w:lineRule="auto"/>
        <w:jc w:val="both"/>
        <w:rPr>
          <w:sz w:val="24"/>
          <w:szCs w:val="24"/>
        </w:rPr>
      </w:pPr>
      <w:r w:rsidRPr="00960B54">
        <w:rPr>
          <w:sz w:val="24"/>
          <w:szCs w:val="24"/>
        </w:rPr>
        <w:tab/>
        <w:t xml:space="preserve">AND WHEREAS the Government of Guyana is desirous of </w:t>
      </w:r>
      <w:r w:rsidR="00656B91">
        <w:rPr>
          <w:sz w:val="24"/>
          <w:szCs w:val="24"/>
        </w:rPr>
        <w:t xml:space="preserve">commencing the work of the National Assembly as soon as possible including the </w:t>
      </w:r>
      <w:r w:rsidR="002E5D4E">
        <w:rPr>
          <w:sz w:val="24"/>
          <w:szCs w:val="24"/>
        </w:rPr>
        <w:t xml:space="preserve">urgent </w:t>
      </w:r>
      <w:r w:rsidR="00656B91">
        <w:rPr>
          <w:sz w:val="24"/>
          <w:szCs w:val="24"/>
        </w:rPr>
        <w:t xml:space="preserve">presentation and consideration of the Estimates </w:t>
      </w:r>
      <w:r w:rsidRPr="00960B54">
        <w:rPr>
          <w:sz w:val="24"/>
          <w:szCs w:val="24"/>
        </w:rPr>
        <w:t>of Revenue and Expenditure for the year 20</w:t>
      </w:r>
      <w:r w:rsidR="00431F38">
        <w:rPr>
          <w:sz w:val="24"/>
          <w:szCs w:val="24"/>
        </w:rPr>
        <w:t>20</w:t>
      </w:r>
      <w:r w:rsidRPr="00960B54">
        <w:rPr>
          <w:sz w:val="24"/>
          <w:szCs w:val="24"/>
        </w:rPr>
        <w:t xml:space="preserve"> </w:t>
      </w:r>
      <w:r w:rsidR="00656B91">
        <w:rPr>
          <w:sz w:val="24"/>
          <w:szCs w:val="24"/>
        </w:rPr>
        <w:t xml:space="preserve">in the National Assembly </w:t>
      </w:r>
      <w:r w:rsidRPr="00960B54">
        <w:rPr>
          <w:sz w:val="24"/>
          <w:szCs w:val="24"/>
        </w:rPr>
        <w:t xml:space="preserve">on or before </w:t>
      </w:r>
      <w:r w:rsidR="006272B5">
        <w:rPr>
          <w:sz w:val="24"/>
          <w:szCs w:val="24"/>
        </w:rPr>
        <w:t>10</w:t>
      </w:r>
      <w:r w:rsidR="00656B91" w:rsidRPr="00656B91">
        <w:rPr>
          <w:sz w:val="24"/>
          <w:szCs w:val="24"/>
          <w:vertAlign w:val="superscript"/>
        </w:rPr>
        <w:t>th</w:t>
      </w:r>
      <w:r w:rsidR="00656B91">
        <w:rPr>
          <w:sz w:val="24"/>
          <w:szCs w:val="24"/>
        </w:rPr>
        <w:t xml:space="preserve"> </w:t>
      </w:r>
      <w:r w:rsidR="00431F38" w:rsidRPr="00656B91">
        <w:rPr>
          <w:sz w:val="24"/>
          <w:szCs w:val="24"/>
        </w:rPr>
        <w:t>October</w:t>
      </w:r>
      <w:r w:rsidRPr="00656B91">
        <w:rPr>
          <w:sz w:val="24"/>
          <w:szCs w:val="24"/>
        </w:rPr>
        <w:t>, 20</w:t>
      </w:r>
      <w:r w:rsidR="00431F38" w:rsidRPr="00656B91">
        <w:rPr>
          <w:sz w:val="24"/>
          <w:szCs w:val="24"/>
        </w:rPr>
        <w:t>20</w:t>
      </w:r>
      <w:r w:rsidRPr="00656B91">
        <w:rPr>
          <w:sz w:val="24"/>
          <w:szCs w:val="24"/>
        </w:rPr>
        <w:t>;</w:t>
      </w:r>
    </w:p>
    <w:p w14:paraId="7D2EB57F" w14:textId="728CEE00" w:rsidR="00510EEC" w:rsidRDefault="00510EEC" w:rsidP="00510EEC">
      <w:pPr>
        <w:spacing w:line="360" w:lineRule="auto"/>
        <w:jc w:val="both"/>
        <w:rPr>
          <w:sz w:val="24"/>
          <w:szCs w:val="24"/>
        </w:rPr>
      </w:pPr>
    </w:p>
    <w:p w14:paraId="23937A53" w14:textId="6BC89399" w:rsidR="00425A2A" w:rsidRDefault="00425A2A" w:rsidP="00510EEC">
      <w:pPr>
        <w:spacing w:line="360" w:lineRule="auto"/>
        <w:jc w:val="both"/>
        <w:rPr>
          <w:sz w:val="24"/>
          <w:szCs w:val="24"/>
        </w:rPr>
      </w:pPr>
    </w:p>
    <w:p w14:paraId="08D33F6F" w14:textId="232B9409" w:rsidR="00425A2A" w:rsidRDefault="00425A2A" w:rsidP="00510E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/…2</w:t>
      </w:r>
    </w:p>
    <w:p w14:paraId="59DADB62" w14:textId="6C481572" w:rsidR="00425A2A" w:rsidRDefault="00425A2A" w:rsidP="00510E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</w:p>
    <w:p w14:paraId="246B950D" w14:textId="77777777" w:rsidR="00425A2A" w:rsidRPr="00960B54" w:rsidRDefault="00425A2A" w:rsidP="00510EEC">
      <w:pPr>
        <w:spacing w:line="360" w:lineRule="auto"/>
        <w:jc w:val="both"/>
        <w:rPr>
          <w:sz w:val="24"/>
          <w:szCs w:val="24"/>
        </w:rPr>
      </w:pPr>
    </w:p>
    <w:p w14:paraId="7E022F3F" w14:textId="4E41D715" w:rsidR="00510EEC" w:rsidRPr="00960B54" w:rsidRDefault="00510EEC" w:rsidP="00510EEC">
      <w:pPr>
        <w:spacing w:line="360" w:lineRule="auto"/>
        <w:jc w:val="both"/>
        <w:rPr>
          <w:sz w:val="24"/>
          <w:szCs w:val="24"/>
        </w:rPr>
      </w:pPr>
      <w:r w:rsidRPr="00960B54">
        <w:rPr>
          <w:sz w:val="24"/>
          <w:szCs w:val="24"/>
        </w:rPr>
        <w:tab/>
      </w:r>
      <w:r w:rsidR="00431F38">
        <w:rPr>
          <w:sz w:val="24"/>
          <w:szCs w:val="24"/>
        </w:rPr>
        <w:t xml:space="preserve">BE IT </w:t>
      </w:r>
      <w:r w:rsidRPr="00960B54">
        <w:rPr>
          <w:sz w:val="24"/>
          <w:szCs w:val="24"/>
        </w:rPr>
        <w:t>RESOLVED</w:t>
      </w:r>
      <w:r w:rsidR="00431F38">
        <w:rPr>
          <w:sz w:val="24"/>
          <w:szCs w:val="24"/>
        </w:rPr>
        <w:t>:</w:t>
      </w:r>
    </w:p>
    <w:p w14:paraId="34DB8763" w14:textId="0D3EE281" w:rsidR="00510EEC" w:rsidRPr="002E5D4E" w:rsidRDefault="00510EEC" w:rsidP="00510EEC">
      <w:pPr>
        <w:spacing w:line="360" w:lineRule="auto"/>
        <w:ind w:left="720" w:firstLine="720"/>
        <w:jc w:val="both"/>
        <w:rPr>
          <w:sz w:val="24"/>
          <w:szCs w:val="24"/>
        </w:rPr>
      </w:pPr>
      <w:r w:rsidRPr="00960B54">
        <w:rPr>
          <w:sz w:val="24"/>
          <w:szCs w:val="24"/>
        </w:rPr>
        <w:t xml:space="preserve">That the National Assembly agrees to suspend Standing Order No. 9 in order to allow the </w:t>
      </w:r>
      <w:r w:rsidR="002E5D4E">
        <w:rPr>
          <w:sz w:val="24"/>
          <w:szCs w:val="24"/>
        </w:rPr>
        <w:t xml:space="preserve">commencement of sittings of the National Assembly </w:t>
      </w:r>
      <w:r w:rsidR="00C012C9">
        <w:rPr>
          <w:sz w:val="24"/>
          <w:szCs w:val="24"/>
        </w:rPr>
        <w:t xml:space="preserve">to deliberate on urgent parliamentary matters </w:t>
      </w:r>
      <w:r w:rsidR="006272B5">
        <w:rPr>
          <w:sz w:val="24"/>
          <w:szCs w:val="24"/>
        </w:rPr>
        <w:t xml:space="preserve">including </w:t>
      </w:r>
      <w:r w:rsidR="00C012C9">
        <w:rPr>
          <w:sz w:val="24"/>
          <w:szCs w:val="24"/>
        </w:rPr>
        <w:t xml:space="preserve">the </w:t>
      </w:r>
      <w:r w:rsidR="002E5D4E">
        <w:rPr>
          <w:sz w:val="24"/>
          <w:szCs w:val="24"/>
        </w:rPr>
        <w:t xml:space="preserve">presentation and consideration of the </w:t>
      </w:r>
      <w:r w:rsidRPr="00960B54">
        <w:rPr>
          <w:sz w:val="24"/>
          <w:szCs w:val="24"/>
        </w:rPr>
        <w:t>20</w:t>
      </w:r>
      <w:r w:rsidR="00431F38">
        <w:rPr>
          <w:sz w:val="24"/>
          <w:szCs w:val="24"/>
        </w:rPr>
        <w:t>20</w:t>
      </w:r>
      <w:r w:rsidRPr="00960B54">
        <w:rPr>
          <w:sz w:val="24"/>
          <w:szCs w:val="24"/>
        </w:rPr>
        <w:t xml:space="preserve"> Estimates of Revenue and Expenditure on or before </w:t>
      </w:r>
      <w:r w:rsidR="006272B5">
        <w:rPr>
          <w:sz w:val="24"/>
          <w:szCs w:val="24"/>
        </w:rPr>
        <w:t>10</w:t>
      </w:r>
      <w:r w:rsidR="002E5D4E" w:rsidRPr="002E5D4E">
        <w:rPr>
          <w:sz w:val="24"/>
          <w:szCs w:val="24"/>
          <w:vertAlign w:val="superscript"/>
        </w:rPr>
        <w:t>th</w:t>
      </w:r>
      <w:r w:rsidR="002E5D4E">
        <w:rPr>
          <w:sz w:val="24"/>
          <w:szCs w:val="24"/>
        </w:rPr>
        <w:t xml:space="preserve"> </w:t>
      </w:r>
      <w:r w:rsidR="00431F38" w:rsidRPr="002E5D4E">
        <w:rPr>
          <w:sz w:val="24"/>
          <w:szCs w:val="24"/>
        </w:rPr>
        <w:t>October</w:t>
      </w:r>
      <w:r w:rsidRPr="002E5D4E">
        <w:rPr>
          <w:sz w:val="24"/>
          <w:szCs w:val="24"/>
        </w:rPr>
        <w:t>, 20</w:t>
      </w:r>
      <w:r w:rsidR="00431F38" w:rsidRPr="002E5D4E">
        <w:rPr>
          <w:sz w:val="24"/>
          <w:szCs w:val="24"/>
        </w:rPr>
        <w:t>20</w:t>
      </w:r>
      <w:r w:rsidRPr="002E5D4E">
        <w:rPr>
          <w:sz w:val="24"/>
          <w:szCs w:val="24"/>
        </w:rPr>
        <w:t>.</w:t>
      </w:r>
    </w:p>
    <w:p w14:paraId="44E01C5D" w14:textId="77777777" w:rsidR="00C012C9" w:rsidRDefault="00C012C9" w:rsidP="003540C1">
      <w:pPr>
        <w:spacing w:line="360" w:lineRule="auto"/>
        <w:ind w:left="3600" w:firstLine="720"/>
        <w:jc w:val="both"/>
        <w:rPr>
          <w:sz w:val="24"/>
          <w:szCs w:val="24"/>
        </w:rPr>
      </w:pPr>
    </w:p>
    <w:p w14:paraId="40284082" w14:textId="6EEBD6A1" w:rsidR="00425A2A" w:rsidRPr="00425A2A" w:rsidRDefault="00425A2A" w:rsidP="00425A2A">
      <w:pPr>
        <w:spacing w:line="360" w:lineRule="auto"/>
        <w:ind w:left="720" w:firstLine="720"/>
        <w:jc w:val="both"/>
        <w:rPr>
          <w:b/>
          <w:sz w:val="24"/>
          <w:szCs w:val="24"/>
        </w:rPr>
      </w:pPr>
      <w:r w:rsidRPr="00425A2A">
        <w:rPr>
          <w:b/>
          <w:sz w:val="24"/>
          <w:szCs w:val="24"/>
        </w:rPr>
        <w:t xml:space="preserve">(Notice Paper No. </w:t>
      </w:r>
      <w:r>
        <w:rPr>
          <w:b/>
          <w:sz w:val="24"/>
          <w:szCs w:val="24"/>
        </w:rPr>
        <w:t>1</w:t>
      </w:r>
      <w:r w:rsidRPr="00425A2A">
        <w:rPr>
          <w:b/>
          <w:sz w:val="24"/>
          <w:szCs w:val="24"/>
        </w:rPr>
        <w:t xml:space="preserve"> (M</w:t>
      </w:r>
      <w:proofErr w:type="gramStart"/>
      <w:r>
        <w:rPr>
          <w:b/>
          <w:sz w:val="24"/>
          <w:szCs w:val="24"/>
        </w:rPr>
        <w:t>1</w:t>
      </w:r>
      <w:r w:rsidRPr="00425A2A">
        <w:rPr>
          <w:b/>
          <w:sz w:val="24"/>
          <w:szCs w:val="24"/>
        </w:rPr>
        <w:t xml:space="preserve">  Govt</w:t>
      </w:r>
      <w:proofErr w:type="gramEnd"/>
      <w:r w:rsidRPr="00425A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425A2A">
        <w:rPr>
          <w:b/>
          <w:sz w:val="24"/>
          <w:szCs w:val="24"/>
        </w:rPr>
        <w:t>) published on 2020-08-28)</w:t>
      </w:r>
    </w:p>
    <w:p w14:paraId="633F9F41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ACD6D43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25A2A">
        <w:rPr>
          <w:b/>
          <w:sz w:val="24"/>
          <w:szCs w:val="24"/>
          <w:u w:val="single"/>
        </w:rPr>
        <w:t>Date Received:  2020-08-27</w:t>
      </w:r>
    </w:p>
    <w:p w14:paraId="55E5655A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C6E0882" w14:textId="77777777" w:rsidR="00425A2A" w:rsidRPr="00425A2A" w:rsidRDefault="00425A2A" w:rsidP="00425A2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25A2A">
        <w:rPr>
          <w:b/>
          <w:sz w:val="24"/>
          <w:szCs w:val="24"/>
          <w:u w:val="single"/>
        </w:rPr>
        <w:t>Date for Order Paper: 2020-09-01</w:t>
      </w:r>
    </w:p>
    <w:p w14:paraId="22808A60" w14:textId="77777777" w:rsidR="002001D5" w:rsidRDefault="002001D5"/>
    <w:sectPr w:rsidR="0020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EC"/>
    <w:rsid w:val="0009057C"/>
    <w:rsid w:val="002001D5"/>
    <w:rsid w:val="00250BFE"/>
    <w:rsid w:val="002E5D4E"/>
    <w:rsid w:val="00351D9F"/>
    <w:rsid w:val="003540C1"/>
    <w:rsid w:val="00425A2A"/>
    <w:rsid w:val="00431F38"/>
    <w:rsid w:val="00510EEC"/>
    <w:rsid w:val="006272B5"/>
    <w:rsid w:val="00656B91"/>
    <w:rsid w:val="009B0D05"/>
    <w:rsid w:val="00C012C9"/>
    <w:rsid w:val="00C6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D517"/>
  <w15:docId w15:val="{010BC5D0-4B31-45CA-9FD1-B855F82F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Deslyn West</dc:creator>
  <cp:lastModifiedBy>Deslyn West</cp:lastModifiedBy>
  <cp:revision>2</cp:revision>
  <cp:lastPrinted>2020-08-28T16:02:00Z</cp:lastPrinted>
  <dcterms:created xsi:type="dcterms:W3CDTF">2020-08-28T16:05:00Z</dcterms:created>
  <dcterms:modified xsi:type="dcterms:W3CDTF">2020-08-28T16:05:00Z</dcterms:modified>
</cp:coreProperties>
</file>